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b/>
          <w:sz w:val="20"/>
        </w:rPr>
      </w:pPr>
      <w:r>
        <w:rPr>
          <w:rFonts w:ascii="Century" w:hAnsi="Century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1304925" cy="12585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entury" w:hAnsi="Century"/>
          <w:lang w:val="ru-RU"/>
        </w:rPr>
        <w:t>.</w:t>
      </w:r>
      <w:r>
        <w:rPr>
          <w:rFonts w:ascii="Century" w:hAnsi="Century"/>
        </w:rPr>
        <w:t>Общество с ограниченной ответственностью</w:t>
      </w:r>
      <w:r>
        <w:rPr>
          <w:rFonts w:ascii="Century" w:hAnsi="Century"/>
        </w:rPr>
        <w:br w:type="textWrapping"/>
      </w:r>
      <w:r>
        <w:rPr>
          <w:rFonts w:ascii="Century" w:hAnsi="Century"/>
          <w:b/>
        </w:rPr>
        <w:t>«СОВРЕМЕННЫЕ ТЕХНОЛОГИИ»</w:t>
      </w:r>
      <w:r>
        <w:rPr>
          <w:rFonts w:ascii="Century" w:hAnsi="Century"/>
        </w:rPr>
        <w:br w:type="textWrapping"/>
      </w:r>
      <w:r>
        <w:rPr>
          <w:rFonts w:ascii="Century" w:hAnsi="Century"/>
          <w:sz w:val="20"/>
        </w:rPr>
        <w:t xml:space="preserve">115035, г. Москва, ул. Садовническая, д. 72; </w:t>
      </w:r>
      <w:r>
        <w:rPr>
          <w:rFonts w:ascii="Century" w:hAnsi="Century"/>
          <w:sz w:val="20"/>
        </w:rPr>
        <w:br w:type="textWrapping"/>
      </w:r>
      <w:r>
        <w:rPr>
          <w:rFonts w:ascii="Century" w:hAnsi="Century"/>
          <w:sz w:val="20"/>
        </w:rPr>
        <w:t xml:space="preserve">АО ББР Банк, г. Москва, БИК 44525769, </w:t>
      </w:r>
      <w:r>
        <w:rPr>
          <w:rFonts w:ascii="Century" w:hAnsi="Century"/>
          <w:sz w:val="20"/>
        </w:rPr>
        <w:br w:type="textWrapping"/>
      </w:r>
      <w:r>
        <w:rPr>
          <w:rFonts w:ascii="Century" w:hAnsi="Century"/>
          <w:sz w:val="20"/>
        </w:rPr>
        <w:t xml:space="preserve">к/с 30101810745250000769 в ГУ Банка России по ЦФО, </w:t>
      </w:r>
      <w:r>
        <w:rPr>
          <w:rFonts w:ascii="Century" w:hAnsi="Century"/>
          <w:sz w:val="20"/>
        </w:rPr>
        <w:br w:type="textWrapping"/>
      </w:r>
      <w:r>
        <w:rPr>
          <w:rFonts w:ascii="Century" w:hAnsi="Century"/>
          <w:sz w:val="20"/>
        </w:rPr>
        <w:t>р/с 40702810300000007246</w:t>
      </w:r>
      <w:r>
        <w:rPr>
          <w:rFonts w:ascii="Century" w:hAnsi="Century"/>
          <w:sz w:val="20"/>
        </w:rPr>
        <w:br w:type="textWrapping"/>
      </w:r>
      <w:r>
        <w:rPr>
          <w:rFonts w:ascii="Century" w:hAnsi="Century"/>
          <w:b/>
          <w:sz w:val="20"/>
        </w:rPr>
        <w:t>тел.: +7-495-741-87-71</w:t>
      </w:r>
      <w:r>
        <w:rPr>
          <w:rFonts w:ascii="Century" w:hAnsi="Century"/>
          <w:b/>
          <w:sz w:val="20"/>
        </w:rPr>
        <w:br w:type="textWrapping"/>
      </w:r>
      <w:r>
        <w:rPr>
          <w:rFonts w:ascii="Century" w:hAnsi="Century"/>
          <w:b/>
          <w:sz w:val="20"/>
        </w:rPr>
        <w:t>www.sovtekh.ru / info@sovtekh8.ru</w:t>
      </w:r>
    </w:p>
    <w:p>
      <w:pPr>
        <w:jc w:val="center"/>
        <w:rPr>
          <w:rFonts w:ascii="Century" w:hAnsi="Century"/>
        </w:rPr>
      </w:pPr>
      <w:r>
        <w:rPr>
          <w:rFonts w:ascii="Century" w:hAnsi="Century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12700</wp:posOffset>
                </wp:positionV>
                <wp:extent cx="66008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flip:y;margin-left:-4.3pt;margin-top:1pt;height:0pt;width:519.75pt;z-index:251661312;mso-width-relative:page;mso-height-relative:page;" filled="f" stroked="t" coordsize="21600,21600" o:gfxdata="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MgEg9cAAAAHAQAADwAAAAAAAAABACAA&#10;AAAiAAAAZHJzL2Rvd25yZXYueG1sUEsBAhQAFAAAAAgAh07iQC5oib0OAgAA4AMAAA4AAAAAAAAA&#10;AQAgAAAAJgEAAGRycy9lMm9Eb2MueG1sUEsFBgAAAAAGAAYAWQEAAK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Century" w:hAnsi="Century"/>
        </w:rPr>
      </w:pPr>
    </w:p>
    <w:p>
      <w:pPr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Коммерческое предложение.</w:t>
      </w:r>
    </w:p>
    <w:p>
      <w:pPr>
        <w:ind w:left="709" w:right="707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ООО «Современные Технологии» осуществляет комплексные и выгодные поставки оборудования для Вашего бизнеса. </w:t>
      </w:r>
    </w:p>
    <w:p>
      <w:pPr>
        <w:ind w:left="709" w:right="707"/>
        <w:jc w:val="both"/>
        <w:rPr>
          <w:rFonts w:hint="default" w:ascii="Century" w:hAnsi="Century"/>
          <w:sz w:val="24"/>
          <w:lang w:val="en-US"/>
        </w:rPr>
      </w:pPr>
      <w:r>
        <w:rPr>
          <w:rFonts w:ascii="Century" w:hAnsi="Century"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2762250</wp:posOffset>
            </wp:positionV>
            <wp:extent cx="2926715" cy="2169795"/>
            <wp:effectExtent l="0" t="0" r="762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495" cy="216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24"/>
        </w:rPr>
        <w:t>Наши преимущества:</w:t>
      </w:r>
      <w:bookmarkStart w:id="0" w:name="_GoBack"/>
      <w:bookmarkEnd w:id="0"/>
    </w:p>
    <w:p>
      <w:pPr>
        <w:pStyle w:val="10"/>
        <w:numPr>
          <w:ilvl w:val="0"/>
          <w:numId w:val="1"/>
        </w:numPr>
        <w:ind w:left="709" w:right="707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Мы являемся официальными представителями нескольких китайских корпораций, что дает нам возможность контролировать сроки поставки и фиксировать цены. </w:t>
      </w:r>
    </w:p>
    <w:p>
      <w:pPr>
        <w:pStyle w:val="10"/>
        <w:ind w:left="709" w:right="707"/>
        <w:jc w:val="both"/>
        <w:rPr>
          <w:rFonts w:ascii="Century" w:hAnsi="Century"/>
          <w:sz w:val="24"/>
        </w:rPr>
      </w:pPr>
    </w:p>
    <w:p>
      <w:pPr>
        <w:pStyle w:val="10"/>
        <w:numPr>
          <w:ilvl w:val="0"/>
          <w:numId w:val="1"/>
        </w:numPr>
        <w:ind w:left="709" w:right="707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Закрывать поставленную задачу «под ключ»: подбор оборудования, логистика, таможенная очистка, пуско-наладочные работы.</w:t>
      </w:r>
    </w:p>
    <w:p>
      <w:pPr>
        <w:pStyle w:val="10"/>
        <w:ind w:left="709" w:right="707"/>
        <w:jc w:val="both"/>
        <w:rPr>
          <w:rFonts w:ascii="Century" w:hAnsi="Century"/>
          <w:sz w:val="24"/>
        </w:rPr>
      </w:pPr>
    </w:p>
    <w:p>
      <w:pPr>
        <w:ind w:left="709" w:right="707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Мы заинтересованы в долгосрочном и взаимовыгодном сотрудничестве. Мы ценим каждого нашего клиента, в связи с этим можем предложить конкурентную ценовую политику, помощь в участи проведения тендерных закупок, а также получение разрешительной документации по форме ТПП.</w:t>
      </w:r>
    </w:p>
    <w:p>
      <w:pPr>
        <w:ind w:left="709" w:right="707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br w:type="textWrapping"/>
      </w:r>
      <w:r>
        <w:rPr>
          <w:rFonts w:ascii="Century" w:hAnsi="Century"/>
          <w:sz w:val="24"/>
        </w:rPr>
        <w:t>Высокое качество продукции и надежное партнерство - приоритет нашей компании!</w:t>
      </w:r>
      <w:r>
        <w:rPr>
          <w:rFonts w:ascii="Century" w:hAnsi="Century"/>
          <w:sz w:val="24"/>
        </w:rPr>
        <w:br w:type="textWrapping"/>
      </w:r>
    </w:p>
    <w:p>
      <w:pPr>
        <w:ind w:left="709" w:right="707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Ждем Вашего рассмотрения данного предложения и готовы приступить к обсуждению и формированию заказа уже сегодня!</w:t>
      </w:r>
    </w:p>
    <w:p>
      <w:pPr>
        <w:ind w:left="709" w:right="707"/>
        <w:jc w:val="both"/>
        <w:rPr>
          <w:rFonts w:ascii="Century" w:hAnsi="Century"/>
        </w:rPr>
      </w:pPr>
    </w:p>
    <w:p>
      <w:pPr>
        <w:jc w:val="both"/>
        <w:rPr>
          <w:rFonts w:ascii="Century" w:hAnsi="Century"/>
        </w:rPr>
      </w:pPr>
    </w:p>
    <w:p>
      <w:pPr>
        <w:jc w:val="both"/>
        <w:rPr>
          <w:rFonts w:ascii="Century" w:hAnsi="Century"/>
        </w:rPr>
      </w:pPr>
    </w:p>
    <w:p>
      <w:pPr>
        <w:ind w:left="709"/>
        <w:jc w:val="both"/>
        <w:rPr>
          <w:rFonts w:ascii="Century" w:hAnsi="Century"/>
        </w:rPr>
      </w:pPr>
      <w:r>
        <w:rPr>
          <w:rFonts w:ascii="Century" w:hAnsi="Century"/>
        </w:rPr>
        <w:t xml:space="preserve">Генеральный директор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 xml:space="preserve">Тружников А.Ю. </w:t>
      </w:r>
    </w:p>
    <w:p>
      <w:pPr>
        <w:ind w:left="709"/>
        <w:jc w:val="both"/>
        <w:rPr>
          <w:rFonts w:ascii="Century" w:hAnsi="Century"/>
        </w:rPr>
      </w:pPr>
    </w:p>
    <w:p>
      <w:pPr>
        <w:ind w:left="709"/>
        <w:jc w:val="center"/>
        <w:rPr>
          <w:rFonts w:ascii="Century" w:hAnsi="Century"/>
          <w:b/>
        </w:rPr>
      </w:pPr>
      <w:r>
        <w:rPr>
          <w:rFonts w:ascii="Century" w:hAnsi="Century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428105" cy="0"/>
                <wp:effectExtent l="0" t="0" r="3048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80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o:spt="20" style="position:absolute;left:0pt;margin-top:21.9pt;height:0pt;width:506.15pt;mso-position-horizontal:left;mso-position-horizontal-relative:margin;z-index:251662336;mso-width-relative:page;mso-height-relative:page;" filled="f" stroked="t" coordsize="21600,21600" o:gfxdata="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44IGtUAAAAHAQAADwAAAAAAAAABACAAAAAiAAAAZHJz&#10;L2Rvd25yZXYueG1sUEsBAhQAFAAAAAgAh07iQFIaUMwHAgAA1gMAAA4AAAAAAAAAAQAgAAAAJAEA&#10;AGRycy9lMm9Eb2MueG1sUEsFBgAAAAAGAAYAWQEAAJ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709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ООО «Современные технологии» / </w:t>
      </w:r>
      <w:r>
        <w:rPr>
          <w:rFonts w:ascii="Century" w:hAnsi="Century"/>
          <w:b/>
          <w:sz w:val="20"/>
        </w:rPr>
        <w:t>тел.: +7-495-741-87-71</w:t>
      </w:r>
      <w:r>
        <w:rPr>
          <w:rFonts w:ascii="Century" w:hAnsi="Century"/>
          <w:b/>
          <w:sz w:val="20"/>
        </w:rPr>
        <w:br w:type="textWrapping"/>
      </w:r>
      <w:r>
        <w:fldChar w:fldCharType="begin"/>
      </w:r>
      <w:r>
        <w:instrText xml:space="preserve"> HYPERLINK "http://www.sovtekh.ru" </w:instrText>
      </w:r>
      <w:r>
        <w:fldChar w:fldCharType="separate"/>
      </w:r>
      <w:r>
        <w:rPr>
          <w:rStyle w:val="4"/>
          <w:rFonts w:ascii="Century" w:hAnsi="Century"/>
          <w:b/>
          <w:color w:val="2E75B6" w:themeColor="accent1" w:themeShade="BF"/>
          <w:lang w:val="en-US"/>
        </w:rPr>
        <w:t>www</w:t>
      </w:r>
      <w:r>
        <w:rPr>
          <w:rStyle w:val="4"/>
          <w:rFonts w:ascii="Century" w:hAnsi="Century"/>
          <w:b/>
          <w:color w:val="2E75B6" w:themeColor="accent1" w:themeShade="BF"/>
        </w:rPr>
        <w:t>.</w:t>
      </w:r>
      <w:r>
        <w:rPr>
          <w:rStyle w:val="4"/>
          <w:rFonts w:ascii="Century" w:hAnsi="Century"/>
          <w:b/>
          <w:color w:val="2E75B6" w:themeColor="accent1" w:themeShade="BF"/>
          <w:lang w:val="en-US"/>
        </w:rPr>
        <w:t>sovtekh</w:t>
      </w:r>
      <w:r>
        <w:rPr>
          <w:rStyle w:val="4"/>
          <w:rFonts w:ascii="Century" w:hAnsi="Century"/>
          <w:b/>
          <w:color w:val="2E75B6" w:themeColor="accent1" w:themeShade="BF"/>
        </w:rPr>
        <w:t>.</w:t>
      </w:r>
      <w:r>
        <w:rPr>
          <w:rStyle w:val="4"/>
          <w:rFonts w:ascii="Century" w:hAnsi="Century"/>
          <w:b/>
          <w:color w:val="2E75B6" w:themeColor="accent1" w:themeShade="BF"/>
          <w:lang w:val="en-US"/>
        </w:rPr>
        <w:t>ru</w:t>
      </w:r>
      <w:r>
        <w:rPr>
          <w:rStyle w:val="4"/>
          <w:rFonts w:ascii="Century" w:hAnsi="Century"/>
          <w:b/>
          <w:color w:val="2E75B6" w:themeColor="accent1" w:themeShade="BF"/>
          <w:lang w:val="en-US"/>
        </w:rPr>
        <w:fldChar w:fldCharType="end"/>
      </w:r>
      <w:r>
        <w:rPr>
          <w:rFonts w:ascii="Century" w:hAnsi="Century"/>
          <w:b/>
          <w:color w:val="2E75B6" w:themeColor="accent1" w:themeShade="BF"/>
        </w:rPr>
        <w:t xml:space="preserve"> / </w:t>
      </w:r>
      <w:r>
        <w:fldChar w:fldCharType="begin"/>
      </w:r>
      <w:r>
        <w:instrText xml:space="preserve"> HYPERLINK "mailto:info@sovtekh8.ru" </w:instrText>
      </w:r>
      <w:r>
        <w:fldChar w:fldCharType="separate"/>
      </w:r>
      <w:r>
        <w:rPr>
          <w:rStyle w:val="4"/>
          <w:rFonts w:ascii="Century" w:hAnsi="Century"/>
          <w:b/>
          <w:color w:val="2E75B6" w:themeColor="accent1" w:themeShade="BF"/>
        </w:rPr>
        <w:t>info@sovtekh8.ru</w:t>
      </w:r>
      <w:r>
        <w:rPr>
          <w:rStyle w:val="4"/>
          <w:rFonts w:ascii="Century" w:hAnsi="Century"/>
          <w:b/>
          <w:color w:val="2E75B6" w:themeColor="accent1" w:themeShade="BF"/>
        </w:rPr>
        <w:fldChar w:fldCharType="end"/>
      </w:r>
      <w:r>
        <w:rPr>
          <w:color w:val="2E75B6" w:themeColor="accent1" w:themeShade="BF"/>
        </w:rPr>
        <w:t xml:space="preserve"> 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308" w:right="850" w:bottom="426" w:left="851" w:header="105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ury">
    <w:altName w:val="Times New Roman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431586907" o:spid="_x0000_s2058" o:spt="136" type="#_x0000_t136" style="position:absolute;left:0pt;height:29.95pt;width:629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ООО &quot;СОВРЕМЕННЫЕ ТЕХНОЛОГИИ&quot;" style="font-family:Century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431586906" o:spid="_x0000_s2057" o:spt="136" type="#_x0000_t136" style="position:absolute;left:0pt;height:29.95pt;width:629.3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ООО &quot;СОВРЕМЕННЫЕ ТЕХНОЛОГИИ&quot;" style="font-family:Century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44CAF"/>
    <w:multiLevelType w:val="multilevel"/>
    <w:tmpl w:val="20744CAF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A3"/>
    <w:rsid w:val="00031797"/>
    <w:rsid w:val="00044F68"/>
    <w:rsid w:val="000A1824"/>
    <w:rsid w:val="00125FE6"/>
    <w:rsid w:val="00163457"/>
    <w:rsid w:val="003058DE"/>
    <w:rsid w:val="003A20E3"/>
    <w:rsid w:val="00482171"/>
    <w:rsid w:val="006002DB"/>
    <w:rsid w:val="0062704A"/>
    <w:rsid w:val="00674D7E"/>
    <w:rsid w:val="00683A7B"/>
    <w:rsid w:val="006923D9"/>
    <w:rsid w:val="006A7FD7"/>
    <w:rsid w:val="006D64E0"/>
    <w:rsid w:val="00725209"/>
    <w:rsid w:val="007445FF"/>
    <w:rsid w:val="007D17F4"/>
    <w:rsid w:val="009A21FB"/>
    <w:rsid w:val="00A3447E"/>
    <w:rsid w:val="00B37FE2"/>
    <w:rsid w:val="00B91951"/>
    <w:rsid w:val="00C178C1"/>
    <w:rsid w:val="00C61019"/>
    <w:rsid w:val="00D14D10"/>
    <w:rsid w:val="00D31AA6"/>
    <w:rsid w:val="00D32AC9"/>
    <w:rsid w:val="00DA12A3"/>
    <w:rsid w:val="00DF580B"/>
    <w:rsid w:val="00E20ED8"/>
    <w:rsid w:val="00E21DA4"/>
    <w:rsid w:val="00EA380A"/>
    <w:rsid w:val="00F44510"/>
    <w:rsid w:val="00FD7A9D"/>
    <w:rsid w:val="58B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  <customShpInfo spid="_x0000_s205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207</Words>
  <Characters>1185</Characters>
  <Lines>9</Lines>
  <Paragraphs>2</Paragraphs>
  <TotalTime>560</TotalTime>
  <ScaleCrop>false</ScaleCrop>
  <LinksUpToDate>false</LinksUpToDate>
  <CharactersWithSpaces>1390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2024-02-05T13:18:00Z</dcterms:created>
  <dc:creator>123</dc:creator>
  <cp:lastModifiedBy>Дмитрий Сапожко�</cp:lastModifiedBy>
  <cp:lastPrinted>2024-02-06T09:32:18Z</cp:lastPrinted>
  <dcterms:modified xsi:type="dcterms:W3CDTF">2024-02-06T15:27:30Z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9EE529B65EC949CEAAFF9E715CF43830</vt:lpwstr>
  </property>
</Properties>
</file>